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2C81" w14:textId="77777777" w:rsidR="002A3D36" w:rsidRDefault="002A3D36" w:rsidP="002A3D36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Приложение №1</w:t>
      </w:r>
    </w:p>
    <w:p w14:paraId="529E2ADA" w14:textId="77777777" w:rsidR="002A3D36" w:rsidRDefault="002A3D36" w:rsidP="002A3D36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к Положению о членстве</w:t>
      </w:r>
    </w:p>
    <w:p w14:paraId="18DECCCE" w14:textId="77777777" w:rsidR="002A3D36" w:rsidRDefault="002A3D36" w:rsidP="002A3D36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в СРОО «СФЭГ»</w:t>
      </w:r>
    </w:p>
    <w:p w14:paraId="3663CBFC" w14:textId="77777777" w:rsidR="002A3D36" w:rsidRDefault="002A3D36" w:rsidP="002A3D36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</w:rPr>
        <w:t>ДЛЯ ЮРИДИЧЕСКИХ ЛИЦ</w:t>
      </w:r>
    </w:p>
    <w:p w14:paraId="2D955186" w14:textId="77777777" w:rsidR="002A3D36" w:rsidRDefault="002A3D36" w:rsidP="002A3D36">
      <w:pPr>
        <w:widowControl/>
        <w:spacing w:line="36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>Президенту</w:t>
      </w:r>
    </w:p>
    <w:p w14:paraId="54654663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 xml:space="preserve">Ставропольской региональной </w:t>
      </w:r>
    </w:p>
    <w:p w14:paraId="4C4A3375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 xml:space="preserve">общественной организации </w:t>
      </w:r>
    </w:p>
    <w:p w14:paraId="55A4F422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 xml:space="preserve">«Спортивная федерация </w:t>
      </w:r>
    </w:p>
    <w:p w14:paraId="34369405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 xml:space="preserve">эстетической гимнастики», </w:t>
      </w:r>
    </w:p>
    <w:p w14:paraId="2CD94B39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>ОГРН 1172651012203, ИНН 2635228308</w:t>
      </w:r>
    </w:p>
    <w:p w14:paraId="2727A785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>Андреевой А. В.</w:t>
      </w:r>
    </w:p>
    <w:p w14:paraId="37525CAE" w14:textId="77777777" w:rsidR="002A3D36" w:rsidRDefault="002A3D36" w:rsidP="002A3D36">
      <w:pPr>
        <w:widowControl/>
        <w:spacing w:line="240" w:lineRule="exact"/>
        <w:jc w:val="right"/>
        <w:rPr>
          <w:sz w:val="20"/>
          <w:szCs w:val="20"/>
        </w:rPr>
      </w:pPr>
    </w:p>
    <w:p w14:paraId="6DBA3E00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от__________________________________</w:t>
      </w:r>
    </w:p>
    <w:p w14:paraId="1CE96815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>___________________________________</w:t>
      </w:r>
    </w:p>
    <w:p w14:paraId="414ABEA0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>___________________________________</w:t>
      </w:r>
    </w:p>
    <w:p w14:paraId="6B7FE786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shd w:val="clear" w:color="auto" w:fill="FFFFFF"/>
        </w:rPr>
        <w:t>(полное наименование юридического лица)</w:t>
      </w:r>
    </w:p>
    <w:p w14:paraId="24E1F2FF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>___________________________________</w:t>
      </w:r>
    </w:p>
    <w:p w14:paraId="0B33E919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shd w:val="clear" w:color="auto" w:fill="FFFFFF"/>
        </w:rPr>
        <w:t>(сокращенное наименование юридического лица)</w:t>
      </w:r>
    </w:p>
    <w:p w14:paraId="618209FE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  ОГРН________________________________</w:t>
      </w:r>
    </w:p>
    <w:p w14:paraId="54C65207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>ИНН________________КПП____________</w:t>
      </w:r>
    </w:p>
    <w:p w14:paraId="5745C0F1" w14:textId="77777777" w:rsidR="002A3D36" w:rsidRDefault="002A3D36" w:rsidP="002A3D36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</w:pPr>
    </w:p>
    <w:p w14:paraId="2A07B4B2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 xml:space="preserve">Местонахождение юридического лица:    </w:t>
      </w:r>
    </w:p>
    <w:p w14:paraId="04ABCDA9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>_____________________________________</w:t>
      </w:r>
    </w:p>
    <w:p w14:paraId="4DFD7A53" w14:textId="77777777" w:rsidR="002A3D36" w:rsidRDefault="002A3D36" w:rsidP="002A3D36">
      <w:pPr>
        <w:widowControl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>_____________________________________</w:t>
      </w:r>
    </w:p>
    <w:p w14:paraId="104AA942" w14:textId="77777777" w:rsidR="002A3D36" w:rsidRDefault="002A3D36" w:rsidP="002A3D36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>Заявление</w:t>
      </w:r>
    </w:p>
    <w:p w14:paraId="1B4BFA0F" w14:textId="77777777" w:rsidR="002A3D36" w:rsidRDefault="002A3D36" w:rsidP="002A3D36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>______________________________________________________________________________</w:t>
      </w:r>
    </w:p>
    <w:p w14:paraId="4CC4C3F3" w14:textId="77777777" w:rsidR="002A3D36" w:rsidRDefault="002A3D36" w:rsidP="002A3D36">
      <w:pPr>
        <w:widowControl/>
        <w:spacing w:line="240" w:lineRule="exact"/>
        <w:jc w:val="center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shd w:val="clear" w:color="auto" w:fill="FFFFFF"/>
        </w:rPr>
        <w:t>(полное наименование юридического лица)</w:t>
      </w:r>
    </w:p>
    <w:p w14:paraId="339E2B74" w14:textId="77777777" w:rsidR="002A3D36" w:rsidRDefault="002A3D36" w:rsidP="002A3D36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  <w:t>настоящим просит принять ____________________________________________ (далее - Организация)</w:t>
      </w:r>
    </w:p>
    <w:p w14:paraId="55F5C360" w14:textId="77777777" w:rsidR="002A3D36" w:rsidRDefault="002A3D36" w:rsidP="002A3D36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shd w:val="clear" w:color="auto" w:fill="FFFFFF"/>
        </w:rPr>
        <w:t>(сокращенное наименование юридического лица)</w:t>
      </w:r>
    </w:p>
    <w:p w14:paraId="50552998" w14:textId="77777777" w:rsidR="002A3D36" w:rsidRDefault="002A3D36" w:rsidP="002A3D36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>члены  Ставропольской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 региональной общественной организации «Спортивная федерация эстетической гимнастики» (далее — СРОО «СФЭГ»).</w:t>
      </w:r>
    </w:p>
    <w:p w14:paraId="6E297F63" w14:textId="77777777" w:rsidR="002A3D36" w:rsidRDefault="002A3D36" w:rsidP="002A3D36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ab/>
        <w:t xml:space="preserve">Обязуемся соблюдать Устав  Ставропольской региональной общественной организации «Спортивная федерация эстетической гимнастики» и своевременно оплачивать членские взносы, ознакомлены и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>согласы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 с Положением о членстве и членских взносах Ставропольской региональной общественной организации «Спортивная федерация эстетической гимнастики», обязуемся предоставлять СРОО «СФЭГ» только те персональные данные, в отношении которых Организации предоставлено право передавать такие персональные данные, Организацией получены все предусмотренные применимым законодательством согласия и разрешения третьих лиц, в том числе согласия уполномоченных физических лиц. </w:t>
      </w:r>
    </w:p>
    <w:p w14:paraId="4908EAA1" w14:textId="77777777" w:rsidR="002A3D36" w:rsidRDefault="002A3D36" w:rsidP="002A3D36">
      <w:pPr>
        <w:spacing w:line="240" w:lineRule="exact"/>
        <w:ind w:firstLine="595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</w:pPr>
    </w:p>
    <w:p w14:paraId="761E1174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Приложение:</w:t>
      </w:r>
    </w:p>
    <w:p w14:paraId="7A908FB7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shd w:val="clear" w:color="auto" w:fill="FFFFFF"/>
        </w:rPr>
        <w:t xml:space="preserve">1) Свидетельство о государственной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shd w:val="clear" w:color="auto" w:fill="FFFFFF"/>
        </w:rPr>
        <w:t>регистрации  организации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shd w:val="clear" w:color="auto" w:fill="FFFFFF"/>
        </w:rPr>
        <w:t xml:space="preserve"> — копия на ___ л.</w:t>
      </w:r>
    </w:p>
    <w:p w14:paraId="16E653FF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2) Свидетельство о постановке организации на налоговый учет — копия на ____ л.</w:t>
      </w:r>
    </w:p>
    <w:p w14:paraId="1D312280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Устав  организации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 xml:space="preserve"> — копия на ____ л.;</w:t>
      </w:r>
    </w:p>
    <w:p w14:paraId="01053935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3) Документ правомочного органа о назначении руководителя:</w:t>
      </w:r>
    </w:p>
    <w:p w14:paraId="40705C47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______________________________________________________________________- копия на ___ л.</w:t>
      </w:r>
    </w:p>
    <w:p w14:paraId="3190E836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(наименование и реквизиты документа, в т.ч. дата, номер)</w:t>
      </w:r>
    </w:p>
    <w:p w14:paraId="1F292B72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4) Выписка из документа правомочного органа о намерении вступить в Организацию — на ____л.</w:t>
      </w:r>
    </w:p>
    <w:p w14:paraId="0974875D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>______________________</w:t>
      </w: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ab/>
        <w:t>______________________________________</w:t>
      </w:r>
    </w:p>
    <w:p w14:paraId="5679B12F" w14:textId="77777777" w:rsidR="002A3D36" w:rsidRDefault="002A3D36" w:rsidP="002A3D36">
      <w:pPr>
        <w:spacing w:line="240" w:lineRule="exact"/>
      </w:pP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>(наименование должности)</w:t>
      </w: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ab/>
        <w:t>(подпись)</w:t>
      </w: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highlight w:val="white"/>
        </w:rPr>
        <w:tab/>
        <w:t>(фамилия и.о.)</w:t>
      </w:r>
    </w:p>
    <w:p w14:paraId="73643BB3" w14:textId="77777777" w:rsidR="00302A7D" w:rsidRDefault="00302A7D"/>
    <w:sectPr w:rsidR="0030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36"/>
    <w:rsid w:val="002A3D36"/>
    <w:rsid w:val="003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4B24"/>
  <w15:chartTrackingRefBased/>
  <w15:docId w15:val="{1B09ED13-580F-41E4-9CBA-F0071B1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1</cp:revision>
  <dcterms:created xsi:type="dcterms:W3CDTF">2022-09-09T11:04:00Z</dcterms:created>
  <dcterms:modified xsi:type="dcterms:W3CDTF">2022-09-09T11:05:00Z</dcterms:modified>
</cp:coreProperties>
</file>